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宋体" w:eastAsia="方正小标宋_GBK"/>
          <w:sz w:val="44"/>
          <w:szCs w:val="44"/>
          <w:highlight w:val="none"/>
          <w:lang w:eastAsia="zh-CN"/>
        </w:rPr>
        <w:t>区工业和信息化局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分项资金——专精特新企业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租金补贴项目操作规程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（202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年度）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持续优化专精特新中小企业发展环境，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企业发展壮大所需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的产业空间</w:t>
      </w:r>
      <w:r>
        <w:rPr>
          <w:rFonts w:hint="eastAsia" w:ascii="仿宋_GB2312" w:hAnsi="仿宋_GB2312" w:eastAsia="仿宋_GB2312" w:cs="仿宋_GB2312"/>
          <w:sz w:val="32"/>
          <w:szCs w:val="32"/>
        </w:rPr>
        <w:t>要素资源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加大投入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企业稳定经营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根据《南山区促进产业高质量发展专项资金管理办法》和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《南山区促进专精特新企业发展专项扶持措施》</w:t>
      </w:r>
      <w:r>
        <w:rPr>
          <w:rFonts w:hint="eastAsia" w:ascii="仿宋_GB2312" w:eastAsia="仿宋_GB2312"/>
          <w:color w:val="000000"/>
          <w:sz w:val="32"/>
          <w:szCs w:val="32"/>
        </w:rPr>
        <w:t>，制定本操作规程。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hint="eastAsia" w:hAnsi="黑体" w:eastAsia="黑体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对专精特新“小巨人”企业在南山区租赁自用办公用房（不含南山区政策性产业用房及南山区国资国企产业空间）的，分5年给予房租补贴，其中前3年每年按实际支付租金的30%给予补贴，每年最高300万元；后2年每年按实际支付租金的15%给予补贴，每年最高150万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eastAsia="zh-CN"/>
        </w:rPr>
        <w:t>工业和信息化</w:t>
      </w:r>
      <w:r>
        <w:rPr>
          <w:rFonts w:hint="eastAsia" w:eastAsia="仿宋_GB2312"/>
          <w:sz w:val="32"/>
          <w:szCs w:val="32"/>
        </w:rPr>
        <w:t>局视申报情况和预算安排，可以对资助金额、支持比例和拨付进度等进行统一调整，申报主体应无条件同意调整结果。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numPr>
          <w:ilvl w:val="0"/>
          <w:numId w:val="0"/>
        </w:numPr>
        <w:snapToGrid w:val="0"/>
        <w:spacing w:after="0" w:line="560" w:lineRule="exact"/>
        <w:ind w:firstLine="628" w:firstLineChars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在南山区实际从事生产经营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有效期内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专精特新“小巨人”企业在南山区租赁的自用办公用房（不含南山区政策性产业用房）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，</w:t>
      </w:r>
      <w:r>
        <w:rPr>
          <w:rFonts w:hint="default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根据实际支付租金按比例</w:t>
      </w:r>
      <w:r>
        <w:rPr>
          <w:rFonts w:hint="default" w:ascii="仿宋_GB2312" w:hAnsi="仿宋_GB2312" w:eastAsia="仿宋_GB2312" w:cs="仿宋_GB2312"/>
          <w:sz w:val="32"/>
          <w:szCs w:val="32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租金补贴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累计支持不超过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5年，</w:t>
      </w:r>
      <w:r>
        <w:rPr>
          <w:rFonts w:hint="default" w:ascii="仿宋_GB2312" w:hAnsi="仿宋_GB2312" w:eastAsia="仿宋_GB2312" w:cs="仿宋_GB2312"/>
          <w:sz w:val="32"/>
          <w:szCs w:val="32"/>
        </w:rPr>
        <w:t>其中前3年每年按实际支付租金的30%给予补贴，每年最高300万元；后2年每年按实际支付租金的15%给予补贴，每年最高150万元。</w:t>
      </w:r>
    </w:p>
    <w:p>
      <w:pPr>
        <w:pStyle w:val="2"/>
        <w:keepNext w:val="0"/>
        <w:keepLines w:val="0"/>
        <w:pageBreakBefore w:val="0"/>
        <w:numPr>
          <w:ilvl w:val="-1"/>
          <w:numId w:val="0"/>
        </w:numPr>
        <w:tabs>
          <w:tab w:val="left" w:pos="7475"/>
        </w:tabs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（</w:t>
      </w:r>
      <w:r>
        <w:rPr>
          <w:rFonts w:hint="eastAsia" w:ascii="仿宋_GB2312" w:hAnsi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本次开通的是对企业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仿宋_GB2312" w:hAnsi="Calibri" w:cs="Times New Roman"/>
          <w:color w:val="000000"/>
          <w:sz w:val="32"/>
          <w:szCs w:val="32"/>
          <w:lang w:eastAsia="zh-CN"/>
        </w:rPr>
        <w:t>3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年1月1日至12月31日期间的租金（不含税）给予补贴，以租金实际归属期为准，付款时间需在本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项目开通前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28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）本项目不得与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南山区及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前海合作区制定的同类性质扶持政策重复申报。</w:t>
      </w:r>
    </w:p>
    <w:p>
      <w:pPr>
        <w:pStyle w:val="2"/>
        <w:snapToGrid w:val="0"/>
        <w:spacing w:after="0" w:line="560" w:lineRule="exact"/>
        <w:ind w:firstLine="640" w:firstLineChars="200"/>
        <w:rPr>
          <w:rFonts w:hint="default"/>
          <w:lang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四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）以往年度申请过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南山区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同类性质政策但未满5年，转而申请本项目资助的，按照剩余年限补贴规则给予后续补贴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；已满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5年的不予补贴。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  <w:t>申请本项资金资助的机构应符合以下基本条件：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1.在南山区依法从事实际经营，并具有独立法人资格的企业。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在202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年12月31日前已被认定为专精特新“小巨人”企业，且到本项目开通申报日仍在有效期内；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>
      <w:pPr>
        <w:widowControl/>
        <w:snapToGrid w:val="0"/>
        <w:spacing w:line="560" w:lineRule="exact"/>
        <w:ind w:firstLine="537" w:firstLineChars="168"/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应积极配合区委、区政府相关工作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（二）有下列情况之一的，本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项目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-专精特新企业租金补贴项目申请书（2024年度）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区相关部门对申报主体的有关经营资质情况进行核查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经审议后，由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pStyle w:val="12"/>
        <w:snapToGrid w:val="0"/>
        <w:spacing w:before="0" w:after="0" w:line="560" w:lineRule="exact"/>
        <w:ind w:firstLine="640" w:firstLineChars="200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Cs w:val="0"/>
          <w:color w:val="000000"/>
          <w:sz w:val="32"/>
          <w:szCs w:val="32"/>
          <w:lang w:val="en" w:eastAsia="zh-CN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"/>
        </w:rPr>
        <w:t>申报主体由税务部门开具的单位上年度纳税证明</w:t>
      </w:r>
      <w:r>
        <w:rPr>
          <w:rFonts w:hint="eastAsia" w:ascii="仿宋_GB2312" w:eastAsia="仿宋_GB2312"/>
          <w:color w:val="000000"/>
          <w:sz w:val="32"/>
          <w:szCs w:val="32"/>
          <w:lang w:val="en"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"/>
        </w:rPr>
        <w:t>上传税务系统下载带有税务机关红色印章的电子版，事业单位除外</w:t>
      </w:r>
      <w:r>
        <w:rPr>
          <w:rFonts w:hint="eastAsia" w:ascii="仿宋_GB2312" w:eastAsia="仿宋_GB2312"/>
          <w:color w:val="000000"/>
          <w:sz w:val="32"/>
          <w:szCs w:val="32"/>
          <w:lang w:val="en" w:eastAsia="zh-CN"/>
        </w:rPr>
        <w:t>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（五）租赁办公用房信息明细表（格式参见附件，按照统一模板填写打印并加盖单位公章，原件彩色扫描成PDF文件上传）</w:t>
      </w:r>
      <w:r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  <w:t>；</w:t>
      </w:r>
    </w:p>
    <w:p>
      <w:pPr>
        <w:pStyle w:val="2"/>
        <w:numPr>
          <w:ilvl w:val="-1"/>
          <w:numId w:val="0"/>
        </w:numPr>
        <w:snapToGrid w:val="0"/>
        <w:spacing w:after="0"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租赁办公用房书面合同及2023年度租金付款凭证、发票[原件（复印件加盖单位公章）彩色扫描成PDF文件上传]；</w:t>
      </w:r>
    </w:p>
    <w:p>
      <w:pPr>
        <w:pStyle w:val="2"/>
        <w:snapToGrid w:val="0"/>
        <w:spacing w:after="0" w:line="56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七</w:t>
      </w:r>
      <w:r>
        <w:rPr>
          <w:rFonts w:hint="default" w:ascii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获得专精特新“小巨人”企业称号的相关证明材料[原件（或复印件加盖单位公章）彩色扫描成PDF文件上传]</w:t>
      </w:r>
      <w:r>
        <w:rPr>
          <w:rFonts w:hint="default" w:ascii="仿宋_GB2312"/>
          <w:sz w:val="32"/>
          <w:szCs w:val="32"/>
          <w:highlight w:val="none"/>
        </w:rPr>
        <w:t>；</w:t>
      </w:r>
    </w:p>
    <w:p>
      <w:pPr>
        <w:pStyle w:val="2"/>
        <w:snapToGrid w:val="0"/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其他材料[原件（或复印件加盖单位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南山区工业和信息化局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</w:pPr>
    </w:p>
    <w:sectPr>
      <w:footerReference r:id="rId3" w:type="default"/>
      <w:footerReference r:id="rId4" w:type="even"/>
      <w:pgSz w:w="11906" w:h="16838"/>
      <w:pgMar w:top="170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5947C79"/>
    <w:rsid w:val="07FE7615"/>
    <w:rsid w:val="08A83EE1"/>
    <w:rsid w:val="095F3199"/>
    <w:rsid w:val="0AFC3930"/>
    <w:rsid w:val="0DDA0BC8"/>
    <w:rsid w:val="1D3D4B2E"/>
    <w:rsid w:val="1EA57936"/>
    <w:rsid w:val="1F724B61"/>
    <w:rsid w:val="1FFBA9B8"/>
    <w:rsid w:val="20170D71"/>
    <w:rsid w:val="22785764"/>
    <w:rsid w:val="22E92853"/>
    <w:rsid w:val="23B819CC"/>
    <w:rsid w:val="248164B2"/>
    <w:rsid w:val="24A75B2E"/>
    <w:rsid w:val="2AB75173"/>
    <w:rsid w:val="2D477C4E"/>
    <w:rsid w:val="30251326"/>
    <w:rsid w:val="30D92BC5"/>
    <w:rsid w:val="30F3CB95"/>
    <w:rsid w:val="315DCBF9"/>
    <w:rsid w:val="3A5B2B4D"/>
    <w:rsid w:val="3BDDB13F"/>
    <w:rsid w:val="3CCB7597"/>
    <w:rsid w:val="3DC2196D"/>
    <w:rsid w:val="3F2F6B8F"/>
    <w:rsid w:val="42BFA6E8"/>
    <w:rsid w:val="4BC56432"/>
    <w:rsid w:val="4E883264"/>
    <w:rsid w:val="518D1C42"/>
    <w:rsid w:val="531124F9"/>
    <w:rsid w:val="55AD05A3"/>
    <w:rsid w:val="569D62EA"/>
    <w:rsid w:val="58650932"/>
    <w:rsid w:val="5B5F1E62"/>
    <w:rsid w:val="5BDF7B3A"/>
    <w:rsid w:val="5BFFE553"/>
    <w:rsid w:val="5D737063"/>
    <w:rsid w:val="5FA80816"/>
    <w:rsid w:val="5FE9DC3D"/>
    <w:rsid w:val="60432042"/>
    <w:rsid w:val="60BC204A"/>
    <w:rsid w:val="60FE4A61"/>
    <w:rsid w:val="6177AC6D"/>
    <w:rsid w:val="63FFA459"/>
    <w:rsid w:val="63FFC798"/>
    <w:rsid w:val="64736BA9"/>
    <w:rsid w:val="64FFF77E"/>
    <w:rsid w:val="681C42D2"/>
    <w:rsid w:val="68522367"/>
    <w:rsid w:val="69641188"/>
    <w:rsid w:val="6AFEA8E9"/>
    <w:rsid w:val="6DF8AA10"/>
    <w:rsid w:val="712874FC"/>
    <w:rsid w:val="73DF87E1"/>
    <w:rsid w:val="73FF4B87"/>
    <w:rsid w:val="755D644F"/>
    <w:rsid w:val="781814EC"/>
    <w:rsid w:val="7BA7E1AF"/>
    <w:rsid w:val="7D630F48"/>
    <w:rsid w:val="7F5FD4D0"/>
    <w:rsid w:val="7F74B241"/>
    <w:rsid w:val="7F7FFB59"/>
    <w:rsid w:val="7F902DE2"/>
    <w:rsid w:val="7FF7A8EA"/>
    <w:rsid w:val="7FFB3BA4"/>
    <w:rsid w:val="7FFFD73A"/>
    <w:rsid w:val="9DB78626"/>
    <w:rsid w:val="9DFD873C"/>
    <w:rsid w:val="9EFFDD4A"/>
    <w:rsid w:val="9F6E8CAA"/>
    <w:rsid w:val="A57BCEEF"/>
    <w:rsid w:val="B2CDFB33"/>
    <w:rsid w:val="B2EDEA09"/>
    <w:rsid w:val="B71BB4CA"/>
    <w:rsid w:val="BD7F0C53"/>
    <w:rsid w:val="C7FF1F82"/>
    <w:rsid w:val="DAB3360B"/>
    <w:rsid w:val="DB7D113B"/>
    <w:rsid w:val="DBBF003F"/>
    <w:rsid w:val="DBEFE46E"/>
    <w:rsid w:val="DF7F8BE5"/>
    <w:rsid w:val="DFDB78A2"/>
    <w:rsid w:val="DFF7C1E2"/>
    <w:rsid w:val="E59ACA00"/>
    <w:rsid w:val="E7BDDAB9"/>
    <w:rsid w:val="E7FF1A7F"/>
    <w:rsid w:val="ED377DC2"/>
    <w:rsid w:val="EF76C225"/>
    <w:rsid w:val="EF942380"/>
    <w:rsid w:val="EFE96D32"/>
    <w:rsid w:val="F56A31FD"/>
    <w:rsid w:val="FAA72C86"/>
    <w:rsid w:val="FABFBE12"/>
    <w:rsid w:val="FDDDAC8F"/>
    <w:rsid w:val="FEB73D8A"/>
    <w:rsid w:val="FEFEEB14"/>
    <w:rsid w:val="FF3FDFB0"/>
    <w:rsid w:val="FFA980A1"/>
    <w:rsid w:val="FFDF4322"/>
    <w:rsid w:val="FFEF752C"/>
    <w:rsid w:val="FFFFC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2592</Words>
  <Characters>2892</Characters>
  <Lines>0</Lines>
  <Paragraphs>0</Paragraphs>
  <TotalTime>5</TotalTime>
  <ScaleCrop>false</ScaleCrop>
  <LinksUpToDate>false</LinksUpToDate>
  <CharactersWithSpaces>2897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2024-06-08T15:22:00Z</dcterms:created>
  <dc:creator>张思敏</dc:creator>
  <cp:lastModifiedBy>melon</cp:lastModifiedBy>
  <cp:lastPrinted>2025-07-17T15:07:00Z</cp:lastPrinted>
  <dcterms:modified xsi:type="dcterms:W3CDTF">2025-11-06T18:45:41Z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7DA5CF03A17B43D197ED35A566363764_13</vt:lpwstr>
  </property>
  <property fmtid="{D5CDD505-2E9C-101B-9397-08002B2CF9AE}" pid="4" name="KSOTemplateDocerSaveRecord">
    <vt:lpwstr>eyJoZGlkIjoiODAxNmZkOGNjNzYwZTU3ODkyNGEyMTcwYzI4NmY3ZTUifQ==</vt:lpwstr>
  </property>
</Properties>
</file>